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4E" w:rsidRDefault="0070084E" w:rsidP="0070084E">
      <w:pPr>
        <w:spacing w:before="163"/>
        <w:ind w:right="-10"/>
        <w:jc w:val="center"/>
        <w:rPr>
          <w:rFonts w:eastAsia="Times New Roman"/>
          <w:b/>
          <w:color w:val="000000"/>
          <w:sz w:val="34"/>
          <w:szCs w:val="3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page">
              <wp:posOffset>3600450</wp:posOffset>
            </wp:positionH>
            <wp:positionV relativeFrom="paragraph">
              <wp:posOffset>195580</wp:posOffset>
            </wp:positionV>
            <wp:extent cx="800100" cy="957580"/>
            <wp:effectExtent l="1905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84E">
        <w:rPr>
          <w:rFonts w:eastAsia="Times New Roman"/>
          <w:b/>
          <w:color w:val="000000"/>
          <w:sz w:val="34"/>
          <w:szCs w:val="34"/>
        </w:rPr>
        <w:t>ДУМА</w:t>
      </w:r>
    </w:p>
    <w:p w:rsidR="00481237" w:rsidRPr="0070084E" w:rsidRDefault="0070084E" w:rsidP="0070084E">
      <w:pPr>
        <w:shd w:val="clear" w:color="auto" w:fill="FFFFFF"/>
        <w:spacing w:before="197" w:line="389" w:lineRule="exact"/>
        <w:ind w:right="-10"/>
        <w:jc w:val="center"/>
        <w:rPr>
          <w:b/>
        </w:rPr>
      </w:pPr>
      <w:r w:rsidRPr="0070084E">
        <w:rPr>
          <w:rFonts w:eastAsia="Times New Roman"/>
          <w:b/>
          <w:color w:val="000000"/>
          <w:sz w:val="34"/>
          <w:szCs w:val="34"/>
        </w:rPr>
        <w:t>МИХАЙЛОВСКОГО МУНИЦИПАЛЬНОГО</w:t>
      </w:r>
    </w:p>
    <w:p w:rsidR="00481237" w:rsidRPr="0070084E" w:rsidRDefault="0070084E" w:rsidP="0070084E">
      <w:pPr>
        <w:shd w:val="clear" w:color="auto" w:fill="FFFFFF"/>
        <w:spacing w:line="389" w:lineRule="exact"/>
        <w:ind w:right="-10"/>
        <w:jc w:val="center"/>
        <w:rPr>
          <w:b/>
        </w:rPr>
      </w:pPr>
      <w:r w:rsidRPr="0070084E">
        <w:rPr>
          <w:rFonts w:eastAsia="Times New Roman"/>
          <w:b/>
          <w:color w:val="000000"/>
          <w:sz w:val="34"/>
          <w:szCs w:val="34"/>
        </w:rPr>
        <w:t>РАЙОНА</w:t>
      </w:r>
    </w:p>
    <w:p w:rsidR="00481237" w:rsidRPr="0070084E" w:rsidRDefault="0070084E" w:rsidP="0070084E">
      <w:pPr>
        <w:shd w:val="clear" w:color="auto" w:fill="FFFFFF"/>
        <w:spacing w:before="355"/>
        <w:ind w:right="-10"/>
        <w:jc w:val="center"/>
        <w:rPr>
          <w:b/>
        </w:rPr>
      </w:pPr>
      <w:r w:rsidRPr="0070084E">
        <w:rPr>
          <w:rFonts w:eastAsia="Times New Roman"/>
          <w:b/>
          <w:color w:val="000000"/>
          <w:sz w:val="34"/>
          <w:szCs w:val="34"/>
        </w:rPr>
        <w:t>РЕШЕНИЕ</w:t>
      </w:r>
    </w:p>
    <w:p w:rsidR="00481237" w:rsidRDefault="0070084E">
      <w:pPr>
        <w:shd w:val="clear" w:color="auto" w:fill="FFFFFF"/>
        <w:spacing w:before="274"/>
        <w:ind w:left="3514"/>
        <w:rPr>
          <w:rFonts w:eastAsia="Times New Roman"/>
          <w:b/>
          <w:color w:val="000000"/>
          <w:sz w:val="28"/>
          <w:szCs w:val="28"/>
        </w:rPr>
      </w:pPr>
      <w:r w:rsidRPr="00EE2AC1">
        <w:rPr>
          <w:rFonts w:eastAsia="Times New Roman"/>
          <w:b/>
          <w:color w:val="000000"/>
          <w:sz w:val="28"/>
          <w:szCs w:val="28"/>
        </w:rPr>
        <w:t xml:space="preserve">  </w:t>
      </w:r>
      <w:proofErr w:type="gramStart"/>
      <w:r w:rsidRPr="00EE2AC1">
        <w:rPr>
          <w:rFonts w:eastAsia="Times New Roman"/>
          <w:b/>
          <w:color w:val="000000"/>
          <w:sz w:val="28"/>
          <w:szCs w:val="28"/>
        </w:rPr>
        <w:t>с</w:t>
      </w:r>
      <w:proofErr w:type="gramEnd"/>
      <w:r w:rsidRPr="00EE2AC1">
        <w:rPr>
          <w:rFonts w:eastAsia="Times New Roman"/>
          <w:b/>
          <w:color w:val="000000"/>
          <w:sz w:val="28"/>
          <w:szCs w:val="28"/>
        </w:rPr>
        <w:t>. Михайловка</w:t>
      </w:r>
    </w:p>
    <w:p w:rsidR="00EB3B4D" w:rsidRPr="00EE2AC1" w:rsidRDefault="00EB3B4D">
      <w:pPr>
        <w:shd w:val="clear" w:color="auto" w:fill="FFFFFF"/>
        <w:spacing w:before="274"/>
        <w:ind w:left="3514"/>
        <w:rPr>
          <w:b/>
        </w:rPr>
      </w:pPr>
    </w:p>
    <w:p w:rsidR="00481237" w:rsidRDefault="0070084E" w:rsidP="00EB3B4D">
      <w:pPr>
        <w:shd w:val="clear" w:color="auto" w:fill="FFFFFF"/>
        <w:tabs>
          <w:tab w:val="left" w:pos="2597"/>
        </w:tabs>
        <w:spacing w:before="14"/>
        <w:ind w:left="5"/>
        <w:jc w:val="both"/>
        <w:rPr>
          <w:rFonts w:eastAsia="Times New Roman"/>
          <w:b/>
          <w:color w:val="000000"/>
          <w:sz w:val="28"/>
          <w:szCs w:val="28"/>
        </w:rPr>
      </w:pPr>
      <w:r w:rsidRPr="0070084E">
        <w:rPr>
          <w:rFonts w:eastAsia="Times New Roman"/>
          <w:b/>
          <w:color w:val="000000"/>
          <w:sz w:val="28"/>
          <w:szCs w:val="28"/>
        </w:rPr>
        <w:t>О внесении</w:t>
      </w:r>
      <w:r w:rsidR="00EE2AC1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0084E">
        <w:rPr>
          <w:rFonts w:eastAsia="Times New Roman"/>
          <w:b/>
          <w:color w:val="000000"/>
          <w:sz w:val="28"/>
          <w:szCs w:val="28"/>
        </w:rPr>
        <w:t>изменений в</w:t>
      </w:r>
      <w:r w:rsidR="00EE2AC1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0084E">
        <w:rPr>
          <w:rFonts w:eastAsia="Times New Roman"/>
          <w:b/>
          <w:color w:val="000000"/>
          <w:sz w:val="28"/>
          <w:szCs w:val="28"/>
        </w:rPr>
        <w:t xml:space="preserve">решение Думы  Михайловского муниципального района от </w:t>
      </w:r>
      <w:r w:rsidR="000C7DE8">
        <w:rPr>
          <w:rFonts w:eastAsia="Times New Roman"/>
          <w:b/>
          <w:bCs/>
          <w:color w:val="000000"/>
          <w:sz w:val="28"/>
          <w:szCs w:val="28"/>
        </w:rPr>
        <w:t>24.10.</w:t>
      </w:r>
      <w:r w:rsidRPr="0070084E">
        <w:rPr>
          <w:rFonts w:eastAsia="Times New Roman"/>
          <w:b/>
          <w:bCs/>
          <w:color w:val="000000"/>
          <w:sz w:val="28"/>
          <w:szCs w:val="28"/>
        </w:rPr>
        <w:t xml:space="preserve">2015 </w:t>
      </w:r>
      <w:r w:rsidR="000C7DE8">
        <w:rPr>
          <w:rFonts w:eastAsia="Times New Roman"/>
          <w:b/>
          <w:bCs/>
          <w:color w:val="000000"/>
          <w:sz w:val="28"/>
          <w:szCs w:val="28"/>
        </w:rPr>
        <w:t>№ 8</w:t>
      </w:r>
      <w:r w:rsidRPr="0070084E">
        <w:rPr>
          <w:rFonts w:eastAsia="Times New Roman"/>
          <w:b/>
          <w:bCs/>
          <w:color w:val="000000"/>
          <w:sz w:val="28"/>
          <w:szCs w:val="28"/>
        </w:rPr>
        <w:t xml:space="preserve"> "Об оценке </w:t>
      </w:r>
      <w:r w:rsidRPr="0070084E">
        <w:rPr>
          <w:rFonts w:eastAsia="Times New Roman"/>
          <w:b/>
          <w:color w:val="000000"/>
          <w:sz w:val="28"/>
          <w:szCs w:val="28"/>
        </w:rPr>
        <w:t>регулирующего</w:t>
      </w:r>
      <w:r w:rsidR="00EB3B4D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0084E">
        <w:rPr>
          <w:rFonts w:eastAsia="Times New Roman"/>
          <w:b/>
          <w:color w:val="000000"/>
          <w:sz w:val="28"/>
          <w:szCs w:val="28"/>
        </w:rPr>
        <w:t>воздействия проектов</w:t>
      </w:r>
      <w:r w:rsidR="000C7DE8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0084E">
        <w:rPr>
          <w:rFonts w:eastAsia="Times New Roman"/>
          <w:b/>
          <w:bCs/>
          <w:color w:val="000000"/>
          <w:sz w:val="28"/>
          <w:szCs w:val="28"/>
        </w:rPr>
        <w:t xml:space="preserve">муниципальных нормативных </w:t>
      </w:r>
      <w:r w:rsidRPr="0070084E">
        <w:rPr>
          <w:rFonts w:eastAsia="Times New Roman"/>
          <w:b/>
          <w:color w:val="000000"/>
          <w:sz w:val="28"/>
          <w:szCs w:val="28"/>
        </w:rPr>
        <w:t xml:space="preserve">правовых актов и экспертизы муниципальных нормативных </w:t>
      </w:r>
      <w:r w:rsidRPr="0070084E">
        <w:rPr>
          <w:rFonts w:eastAsia="Times New Roman"/>
          <w:b/>
          <w:bCs/>
          <w:color w:val="000000"/>
          <w:sz w:val="28"/>
          <w:szCs w:val="28"/>
        </w:rPr>
        <w:t xml:space="preserve">правовых </w:t>
      </w:r>
      <w:r w:rsidRPr="0070084E">
        <w:rPr>
          <w:rFonts w:eastAsia="Times New Roman"/>
          <w:b/>
          <w:color w:val="000000"/>
          <w:sz w:val="28"/>
          <w:szCs w:val="28"/>
        </w:rPr>
        <w:t xml:space="preserve">актов, затрагивающих вопросы осуществления предпринимательской </w:t>
      </w:r>
      <w:r w:rsidRPr="0070084E">
        <w:rPr>
          <w:rFonts w:eastAsia="Times New Roman"/>
          <w:b/>
          <w:bCs/>
          <w:color w:val="000000"/>
          <w:sz w:val="28"/>
          <w:szCs w:val="28"/>
        </w:rPr>
        <w:t xml:space="preserve">и </w:t>
      </w:r>
      <w:r w:rsidRPr="0070084E">
        <w:rPr>
          <w:rFonts w:eastAsia="Times New Roman"/>
          <w:b/>
          <w:color w:val="000000"/>
          <w:sz w:val="28"/>
          <w:szCs w:val="28"/>
        </w:rPr>
        <w:t>инвестиционной</w:t>
      </w:r>
      <w:r w:rsidR="00EB3B4D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0084E">
        <w:rPr>
          <w:rFonts w:eastAsia="Times New Roman"/>
          <w:b/>
          <w:color w:val="000000"/>
          <w:sz w:val="28"/>
          <w:szCs w:val="28"/>
        </w:rPr>
        <w:t>деятельности</w:t>
      </w:r>
      <w:r w:rsidR="000C7DE8">
        <w:rPr>
          <w:rFonts w:eastAsia="Times New Roman"/>
          <w:b/>
          <w:color w:val="000000"/>
          <w:sz w:val="28"/>
          <w:szCs w:val="28"/>
        </w:rPr>
        <w:t>»</w:t>
      </w:r>
    </w:p>
    <w:p w:rsidR="00EB3B4D" w:rsidRDefault="00EB3B4D" w:rsidP="00EB3B4D">
      <w:pPr>
        <w:shd w:val="clear" w:color="auto" w:fill="FFFFFF"/>
        <w:tabs>
          <w:tab w:val="left" w:pos="2597"/>
        </w:tabs>
        <w:spacing w:before="14"/>
        <w:ind w:left="5"/>
        <w:jc w:val="both"/>
        <w:rPr>
          <w:rFonts w:eastAsia="Times New Roman"/>
          <w:b/>
          <w:color w:val="000000"/>
          <w:sz w:val="28"/>
          <w:szCs w:val="28"/>
        </w:rPr>
      </w:pPr>
    </w:p>
    <w:p w:rsidR="00BA5D9D" w:rsidRDefault="00BA5D9D" w:rsidP="00BA5D9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Принято Думой  Михайловского</w:t>
      </w:r>
    </w:p>
    <w:p w:rsidR="00BA5D9D" w:rsidRDefault="00BA5D9D" w:rsidP="00BA5D9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A5D9D" w:rsidRDefault="00BA5D9D" w:rsidP="00BA5D9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3B4D">
        <w:rPr>
          <w:sz w:val="28"/>
          <w:szCs w:val="28"/>
        </w:rPr>
        <w:t>29.09</w:t>
      </w:r>
      <w:r>
        <w:rPr>
          <w:sz w:val="28"/>
          <w:szCs w:val="28"/>
        </w:rPr>
        <w:t>.2016г. № 1</w:t>
      </w:r>
      <w:r w:rsidR="00EB3B4D">
        <w:rPr>
          <w:sz w:val="28"/>
          <w:szCs w:val="28"/>
        </w:rPr>
        <w:t>16</w:t>
      </w:r>
    </w:p>
    <w:p w:rsidR="00BA5D9D" w:rsidRPr="0070084E" w:rsidRDefault="00BA5D9D" w:rsidP="00EE2AC1">
      <w:pPr>
        <w:shd w:val="clear" w:color="auto" w:fill="FFFFFF"/>
        <w:tabs>
          <w:tab w:val="left" w:pos="2597"/>
        </w:tabs>
        <w:spacing w:before="14"/>
        <w:ind w:left="5"/>
        <w:rPr>
          <w:b/>
        </w:rPr>
      </w:pPr>
    </w:p>
    <w:p w:rsidR="00481237" w:rsidRDefault="0070084E" w:rsidP="00EB3B4D">
      <w:pPr>
        <w:shd w:val="clear" w:color="auto" w:fill="FFFFFF"/>
        <w:tabs>
          <w:tab w:val="left" w:pos="6154"/>
          <w:tab w:val="left" w:pos="7474"/>
        </w:tabs>
        <w:ind w:firstLine="538"/>
        <w:jc w:val="both"/>
        <w:rPr>
          <w:rFonts w:eastAsia="Times New Roman"/>
          <w:b/>
          <w:color w:val="000000"/>
          <w:sz w:val="28"/>
          <w:szCs w:val="28"/>
        </w:rPr>
      </w:pPr>
      <w:r w:rsidRPr="00EE2AC1">
        <w:rPr>
          <w:rFonts w:eastAsia="Times New Roman"/>
          <w:color w:val="000000"/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30.12.2015 N 447-ФЗ "О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актов"</w:t>
      </w:r>
      <w:r w:rsidR="00EB3B4D">
        <w:rPr>
          <w:rFonts w:eastAsia="Times New Roman"/>
          <w:color w:val="000000"/>
          <w:sz w:val="28"/>
          <w:szCs w:val="28"/>
        </w:rPr>
        <w:t xml:space="preserve">, </w:t>
      </w:r>
      <w:r w:rsidRPr="00EE2AC1">
        <w:rPr>
          <w:rFonts w:eastAsia="Times New Roman"/>
          <w:color w:val="000000"/>
          <w:sz w:val="28"/>
          <w:szCs w:val="28"/>
        </w:rPr>
        <w:t xml:space="preserve"> Уставом Михайловского     муниципального     района</w:t>
      </w:r>
    </w:p>
    <w:p w:rsidR="0030661A" w:rsidRDefault="0030661A" w:rsidP="0030661A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</w:p>
    <w:p w:rsidR="00481237" w:rsidRDefault="00EB3B4D" w:rsidP="0030661A">
      <w:pPr>
        <w:shd w:val="clear" w:color="auto" w:fill="FFFFFF"/>
        <w:ind w:firstLine="293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70084E" w:rsidRPr="005B4851">
        <w:rPr>
          <w:b/>
          <w:color w:val="000000"/>
          <w:sz w:val="28"/>
          <w:szCs w:val="28"/>
        </w:rPr>
        <w:t>1.</w:t>
      </w:r>
      <w:r w:rsidR="0070084E">
        <w:rPr>
          <w:color w:val="000000"/>
          <w:sz w:val="28"/>
          <w:szCs w:val="28"/>
        </w:rPr>
        <w:t xml:space="preserve"> </w:t>
      </w:r>
      <w:r w:rsidR="0070084E">
        <w:rPr>
          <w:rFonts w:eastAsia="Times New Roman"/>
          <w:color w:val="000000"/>
          <w:sz w:val="28"/>
          <w:szCs w:val="28"/>
        </w:rPr>
        <w:t xml:space="preserve">Внести в решение Думы Михайловского муниципального района от </w:t>
      </w:r>
      <w:r w:rsidR="0070084E">
        <w:rPr>
          <w:rFonts w:eastAsia="Times New Roman"/>
          <w:color w:val="000000"/>
          <w:spacing w:val="8"/>
          <w:sz w:val="28"/>
          <w:szCs w:val="28"/>
        </w:rPr>
        <w:t>03.11.2015</w:t>
      </w:r>
      <w:r w:rsidR="0070084E">
        <w:rPr>
          <w:rFonts w:eastAsia="Times New Roman"/>
          <w:color w:val="000000"/>
          <w:sz w:val="28"/>
          <w:szCs w:val="28"/>
        </w:rPr>
        <w:t xml:space="preserve"> </w:t>
      </w:r>
      <w:r w:rsidR="0070084E">
        <w:rPr>
          <w:rFonts w:eastAsia="Times New Roman"/>
          <w:color w:val="000000"/>
          <w:spacing w:val="-3"/>
          <w:sz w:val="28"/>
          <w:szCs w:val="28"/>
        </w:rPr>
        <w:t xml:space="preserve">N 8-НПА "Об оценке регулирующего воздействия проектов </w:t>
      </w:r>
      <w:r w:rsidR="0070084E">
        <w:rPr>
          <w:rFonts w:eastAsia="Times New Roman"/>
          <w:color w:val="000000"/>
          <w:spacing w:val="-1"/>
          <w:sz w:val="28"/>
          <w:szCs w:val="28"/>
        </w:rPr>
        <w:t xml:space="preserve">муниципальных нормативных правовых актов и экспертизы муниципальных нормативных правовых актов, затрагивающих вопросы осуществления </w:t>
      </w:r>
      <w:r w:rsidR="0070084E">
        <w:rPr>
          <w:rFonts w:eastAsia="Times New Roman"/>
          <w:color w:val="000000"/>
          <w:sz w:val="28"/>
          <w:szCs w:val="28"/>
        </w:rPr>
        <w:t>предпринимательской и инвестиционной деятельности» следующие изменения:</w:t>
      </w:r>
    </w:p>
    <w:p w:rsidR="00971F24" w:rsidRDefault="00971F24" w:rsidP="0030661A">
      <w:pPr>
        <w:shd w:val="clear" w:color="auto" w:fill="FFFFFF"/>
        <w:ind w:firstLine="293"/>
        <w:jc w:val="both"/>
      </w:pPr>
    </w:p>
    <w:p w:rsidR="005B4851" w:rsidRDefault="005B4851" w:rsidP="0030661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1.1. </w:t>
      </w:r>
      <w:r w:rsidR="0070084E">
        <w:rPr>
          <w:color w:val="000000"/>
          <w:sz w:val="28"/>
          <w:szCs w:val="28"/>
        </w:rPr>
        <w:t xml:space="preserve"> </w:t>
      </w:r>
      <w:r w:rsidRPr="005B4851">
        <w:rPr>
          <w:rFonts w:eastAsia="Times New Roman"/>
          <w:b/>
          <w:color w:val="000000"/>
          <w:sz w:val="28"/>
          <w:szCs w:val="28"/>
        </w:rPr>
        <w:t>п</w:t>
      </w:r>
      <w:r w:rsidR="0070084E" w:rsidRPr="005B4851">
        <w:rPr>
          <w:rFonts w:eastAsia="Times New Roman"/>
          <w:b/>
          <w:color w:val="000000"/>
          <w:sz w:val="28"/>
          <w:szCs w:val="28"/>
        </w:rPr>
        <w:t>ункт 1</w:t>
      </w:r>
      <w:r w:rsidR="0070084E">
        <w:rPr>
          <w:rFonts w:eastAsia="Times New Roman"/>
          <w:color w:val="000000"/>
          <w:sz w:val="28"/>
          <w:szCs w:val="28"/>
        </w:rPr>
        <w:t xml:space="preserve"> решения </w:t>
      </w:r>
      <w:r w:rsidR="0070084E" w:rsidRPr="005B4851">
        <w:rPr>
          <w:rFonts w:eastAsia="Times New Roman"/>
          <w:b/>
          <w:color w:val="000000"/>
          <w:sz w:val="28"/>
          <w:szCs w:val="28"/>
        </w:rPr>
        <w:t>изложить в следующей редакции:</w:t>
      </w:r>
      <w:r w:rsidR="0070084E">
        <w:rPr>
          <w:rFonts w:eastAsia="Times New Roman"/>
          <w:color w:val="000000"/>
          <w:sz w:val="28"/>
          <w:szCs w:val="28"/>
        </w:rPr>
        <w:t xml:space="preserve"> </w:t>
      </w:r>
    </w:p>
    <w:p w:rsidR="00481237" w:rsidRDefault="0070084E" w:rsidP="0030661A">
      <w:pPr>
        <w:shd w:val="clear" w:color="auto" w:fill="FFFFFF"/>
        <w:jc w:val="both"/>
      </w:pPr>
      <w:r>
        <w:rPr>
          <w:rFonts w:eastAsia="Times New Roman"/>
          <w:color w:val="000000"/>
          <w:sz w:val="28"/>
          <w:szCs w:val="28"/>
        </w:rPr>
        <w:t xml:space="preserve">«1.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</w:t>
      </w:r>
      <w:proofErr w:type="gramStart"/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роекты муниципальных нормативных правовых актов), подлежат оценке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регулирующего воздействия, проводимой администрацией Михайловского </w:t>
      </w:r>
      <w:r>
        <w:rPr>
          <w:rFonts w:eastAsia="Times New Roman"/>
          <w:color w:val="000000"/>
          <w:sz w:val="28"/>
          <w:szCs w:val="28"/>
        </w:rPr>
        <w:t>муниципального района, в порядке, установленном муниципальными нормативными правовыми актами в соответствии с законом Приморского края, за исключением:</w:t>
      </w:r>
    </w:p>
    <w:p w:rsidR="00481237" w:rsidRDefault="0070084E" w:rsidP="00971F24">
      <w:pPr>
        <w:numPr>
          <w:ilvl w:val="0"/>
          <w:numId w:val="1"/>
        </w:numPr>
        <w:shd w:val="clear" w:color="auto" w:fill="FFFFFF"/>
        <w:tabs>
          <w:tab w:val="left" w:pos="1157"/>
          <w:tab w:val="left" w:pos="2856"/>
          <w:tab w:val="left" w:pos="4613"/>
          <w:tab w:val="left" w:pos="7723"/>
        </w:tabs>
        <w:ind w:firstLine="701"/>
        <w:jc w:val="both"/>
        <w:rPr>
          <w:color w:val="000000"/>
          <w:spacing w:val="-2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проектов нормативных правовых актов Думы Михайловского </w:t>
      </w:r>
      <w:r>
        <w:rPr>
          <w:rFonts w:eastAsia="Times New Roman"/>
          <w:color w:val="000000"/>
          <w:spacing w:val="-4"/>
          <w:sz w:val="28"/>
          <w:szCs w:val="28"/>
        </w:rPr>
        <w:t>муниципального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района,</w:t>
      </w:r>
      <w:r>
        <w:rPr>
          <w:rFonts w:ascii="Arial" w:eastAsia="Times New Roman" w:cs="Arial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устанавливающих,</w:t>
      </w:r>
      <w:r>
        <w:rPr>
          <w:rFonts w:ascii="Arial" w:eastAsia="Times New Roman" w:cs="Arial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 xml:space="preserve">изменяющих, </w:t>
      </w:r>
      <w:r>
        <w:rPr>
          <w:rFonts w:eastAsia="Times New Roman"/>
          <w:color w:val="000000"/>
          <w:spacing w:val="-1"/>
          <w:sz w:val="28"/>
          <w:szCs w:val="28"/>
        </w:rPr>
        <w:t>приостанавливающих, отменяющих местные налоги и сборы;</w:t>
      </w:r>
    </w:p>
    <w:p w:rsidR="00481237" w:rsidRPr="00971F24" w:rsidRDefault="0070084E" w:rsidP="00971F24">
      <w:pPr>
        <w:numPr>
          <w:ilvl w:val="0"/>
          <w:numId w:val="1"/>
        </w:numPr>
        <w:shd w:val="clear" w:color="auto" w:fill="FFFFFF"/>
        <w:tabs>
          <w:tab w:val="left" w:pos="1157"/>
        </w:tabs>
        <w:ind w:firstLine="701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проектов нормативных правовых актов Думы Михайловского муниципального района, регулирующих бюджетные правоотношения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.»</w:t>
      </w:r>
      <w:proofErr w:type="gramEnd"/>
    </w:p>
    <w:p w:rsidR="00971F24" w:rsidRPr="005B4851" w:rsidRDefault="00971F24" w:rsidP="00971F24">
      <w:pPr>
        <w:shd w:val="clear" w:color="auto" w:fill="FFFFFF"/>
        <w:tabs>
          <w:tab w:val="left" w:pos="1157"/>
        </w:tabs>
        <w:ind w:left="701"/>
        <w:jc w:val="both"/>
        <w:rPr>
          <w:color w:val="000000"/>
          <w:spacing w:val="-15"/>
          <w:sz w:val="28"/>
          <w:szCs w:val="28"/>
        </w:rPr>
      </w:pPr>
    </w:p>
    <w:p w:rsidR="005B4851" w:rsidRDefault="005B4851" w:rsidP="00971F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1.2. </w:t>
      </w:r>
      <w:r w:rsidR="0070084E">
        <w:rPr>
          <w:color w:val="000000"/>
          <w:sz w:val="28"/>
          <w:szCs w:val="28"/>
        </w:rPr>
        <w:t xml:space="preserve"> </w:t>
      </w:r>
      <w:r w:rsidRPr="005B4851">
        <w:rPr>
          <w:rFonts w:eastAsia="Times New Roman"/>
          <w:b/>
          <w:color w:val="000000"/>
          <w:sz w:val="28"/>
          <w:szCs w:val="28"/>
        </w:rPr>
        <w:t>п</w:t>
      </w:r>
      <w:r w:rsidR="0070084E" w:rsidRPr="005B4851">
        <w:rPr>
          <w:rFonts w:eastAsia="Times New Roman"/>
          <w:b/>
          <w:color w:val="000000"/>
          <w:sz w:val="28"/>
          <w:szCs w:val="28"/>
        </w:rPr>
        <w:t>ункт 4</w:t>
      </w:r>
      <w:r w:rsidR="0070084E">
        <w:rPr>
          <w:rFonts w:eastAsia="Times New Roman"/>
          <w:color w:val="000000"/>
          <w:sz w:val="28"/>
          <w:szCs w:val="28"/>
        </w:rPr>
        <w:t xml:space="preserve"> решения </w:t>
      </w:r>
      <w:r w:rsidR="0070084E" w:rsidRPr="005B4851">
        <w:rPr>
          <w:rFonts w:eastAsia="Times New Roman"/>
          <w:b/>
          <w:color w:val="000000"/>
          <w:sz w:val="28"/>
          <w:szCs w:val="28"/>
        </w:rPr>
        <w:t>изложить в следующей редакции:</w:t>
      </w:r>
      <w:r w:rsidR="0070084E">
        <w:rPr>
          <w:rFonts w:eastAsia="Times New Roman"/>
          <w:color w:val="000000"/>
          <w:sz w:val="28"/>
          <w:szCs w:val="28"/>
        </w:rPr>
        <w:t xml:space="preserve"> </w:t>
      </w:r>
    </w:p>
    <w:p w:rsidR="00481237" w:rsidRDefault="0070084E" w:rsidP="00971F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«4. Проведение оценки регулирующего воздействия проектов муниципальных правовых актов, экспертиза муниципальных нормативных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правовых актов осуществляется в порядке, установленном администрацией </w:t>
      </w:r>
      <w:r>
        <w:rPr>
          <w:rFonts w:eastAsia="Times New Roman"/>
          <w:color w:val="000000"/>
          <w:sz w:val="28"/>
          <w:szCs w:val="28"/>
        </w:rPr>
        <w:t>Михайловского муниципального района, в соответствии с Законом Приморского края».</w:t>
      </w:r>
    </w:p>
    <w:p w:rsidR="005B4851" w:rsidRDefault="005B4851" w:rsidP="00971F24">
      <w:pPr>
        <w:shd w:val="clear" w:color="auto" w:fill="FFFFFF"/>
        <w:jc w:val="both"/>
      </w:pPr>
    </w:p>
    <w:p w:rsidR="00B202B7" w:rsidRDefault="00103109" w:rsidP="00B202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202B7">
        <w:rPr>
          <w:b/>
          <w:sz w:val="28"/>
          <w:szCs w:val="28"/>
        </w:rPr>
        <w:t>.</w:t>
      </w:r>
      <w:r w:rsidR="00B202B7">
        <w:rPr>
          <w:sz w:val="28"/>
          <w:szCs w:val="28"/>
        </w:rPr>
        <w:t xml:space="preserve"> Настоящее решение вступает в силу после опубликования. </w:t>
      </w:r>
    </w:p>
    <w:p w:rsidR="00103109" w:rsidRDefault="00103109" w:rsidP="00B202B7">
      <w:pPr>
        <w:ind w:firstLine="709"/>
        <w:jc w:val="both"/>
        <w:rPr>
          <w:sz w:val="28"/>
          <w:szCs w:val="28"/>
        </w:rPr>
      </w:pPr>
    </w:p>
    <w:p w:rsidR="00103109" w:rsidRDefault="00103109" w:rsidP="00B202B7">
      <w:pPr>
        <w:ind w:firstLine="709"/>
        <w:jc w:val="both"/>
        <w:rPr>
          <w:sz w:val="28"/>
          <w:szCs w:val="28"/>
        </w:rPr>
      </w:pPr>
    </w:p>
    <w:p w:rsidR="00103109" w:rsidRDefault="00103109" w:rsidP="00B202B7">
      <w:pPr>
        <w:ind w:firstLine="709"/>
        <w:jc w:val="both"/>
        <w:rPr>
          <w:sz w:val="28"/>
          <w:szCs w:val="28"/>
        </w:rPr>
      </w:pPr>
    </w:p>
    <w:p w:rsidR="00B202B7" w:rsidRDefault="00B202B7" w:rsidP="00B202B7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sz w:val="28"/>
          <w:szCs w:val="28"/>
        </w:rPr>
      </w:pPr>
    </w:p>
    <w:p w:rsidR="00B202B7" w:rsidRDefault="00B202B7" w:rsidP="00B202B7">
      <w:pPr>
        <w:rPr>
          <w:sz w:val="22"/>
          <w:szCs w:val="22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B202B7" w:rsidRDefault="00B202B7" w:rsidP="00B20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                                В.В. Архипов</w:t>
      </w:r>
    </w:p>
    <w:p w:rsidR="00B202B7" w:rsidRDefault="00B202B7" w:rsidP="00B202B7">
      <w:pPr>
        <w:rPr>
          <w:b/>
          <w:sz w:val="28"/>
          <w:szCs w:val="28"/>
        </w:rPr>
      </w:pPr>
    </w:p>
    <w:p w:rsidR="00B202B7" w:rsidRDefault="00B202B7" w:rsidP="00B202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B202B7" w:rsidRDefault="00B202B7" w:rsidP="00B202B7">
      <w:pPr>
        <w:rPr>
          <w:rStyle w:val="FontStyle11"/>
          <w:sz w:val="28"/>
        </w:rPr>
      </w:pPr>
      <w:r>
        <w:rPr>
          <w:sz w:val="28"/>
          <w:szCs w:val="28"/>
        </w:rPr>
        <w:t>№ 116-НПА</w:t>
      </w:r>
    </w:p>
    <w:p w:rsidR="00B202B7" w:rsidRDefault="00E069ED" w:rsidP="00E069ED">
      <w:pPr>
        <w:pStyle w:val="ConsPlusNormal"/>
        <w:jc w:val="both"/>
      </w:pPr>
      <w:r>
        <w:t>03.10.2016</w:t>
      </w:r>
    </w:p>
    <w:p w:rsidR="0070084E" w:rsidRDefault="0070084E" w:rsidP="00B202B7">
      <w:pPr>
        <w:shd w:val="clear" w:color="auto" w:fill="FFFFFF"/>
      </w:pPr>
      <w:bookmarkStart w:id="0" w:name="_GoBack"/>
      <w:bookmarkEnd w:id="0"/>
    </w:p>
    <w:sectPr w:rsidR="0070084E" w:rsidSect="00B202B7">
      <w:pgSz w:w="11909" w:h="16834"/>
      <w:pgMar w:top="568" w:right="862" w:bottom="720" w:left="17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1022"/>
    <w:multiLevelType w:val="singleLevel"/>
    <w:tmpl w:val="FCFABF22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039"/>
    <w:rsid w:val="000C7DE8"/>
    <w:rsid w:val="00103109"/>
    <w:rsid w:val="0030661A"/>
    <w:rsid w:val="00481237"/>
    <w:rsid w:val="005B4851"/>
    <w:rsid w:val="0070084E"/>
    <w:rsid w:val="00702929"/>
    <w:rsid w:val="00971F24"/>
    <w:rsid w:val="00B202B7"/>
    <w:rsid w:val="00BA5D9D"/>
    <w:rsid w:val="00C55039"/>
    <w:rsid w:val="00D0408C"/>
    <w:rsid w:val="00E069ED"/>
    <w:rsid w:val="00EB3B4D"/>
    <w:rsid w:val="00E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8">
    <w:name w:val="Style8"/>
    <w:basedOn w:val="a"/>
    <w:rsid w:val="00B202B7"/>
    <w:pPr>
      <w:spacing w:line="230" w:lineRule="exact"/>
      <w:ind w:firstLine="439"/>
    </w:pPr>
    <w:rPr>
      <w:rFonts w:ascii="Georgia" w:eastAsia="Times New Roman" w:hAnsi="Georgia"/>
      <w:sz w:val="24"/>
      <w:szCs w:val="24"/>
    </w:rPr>
  </w:style>
  <w:style w:type="character" w:customStyle="1" w:styleId="FontStyle11">
    <w:name w:val="Font Style11"/>
    <w:rsid w:val="00B202B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B202B7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MorozovaNN</cp:lastModifiedBy>
  <cp:revision>16</cp:revision>
  <cp:lastPrinted>2016-10-02T23:47:00Z</cp:lastPrinted>
  <dcterms:created xsi:type="dcterms:W3CDTF">2016-09-01T21:32:00Z</dcterms:created>
  <dcterms:modified xsi:type="dcterms:W3CDTF">2016-10-05T04:48:00Z</dcterms:modified>
</cp:coreProperties>
</file>